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1E0B2" w:themeColor="accent6" w:themeTint="66"/>
  <w:body>
    <w:p w14:paraId="3A066329" w14:textId="5DC5DA1C" w:rsidR="0073427E" w:rsidRDefault="0073427E" w:rsidP="0073427E">
      <w:pPr>
        <w:pStyle w:val="Tytu"/>
        <w:rPr>
          <w:color w:val="auto"/>
        </w:rPr>
      </w:pPr>
      <w:r w:rsidRPr="003A3B64"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295D0BA" wp14:editId="7A4758B8">
            <wp:simplePos x="0" y="0"/>
            <wp:positionH relativeFrom="margin">
              <wp:align>right</wp:align>
            </wp:positionH>
            <wp:positionV relativeFrom="paragraph">
              <wp:posOffset>297180</wp:posOffset>
            </wp:positionV>
            <wp:extent cx="895158" cy="805112"/>
            <wp:effectExtent l="0" t="0" r="38735" b="3365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158" cy="805112"/>
                    </a:xfrm>
                    <a:prstGeom prst="rect">
                      <a:avLst/>
                    </a:prstGeom>
                    <a:noFill/>
                    <a:effectLst>
                      <a:outerShdw dist="35921" dir="2700000" algn="ctr" rotWithShape="0">
                        <a:srgbClr val="808080">
                          <a:alpha val="39999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23D206" w14:textId="029D0B44" w:rsidR="00484D16" w:rsidRPr="00EB1D7A" w:rsidRDefault="00C30673" w:rsidP="00EB1D7A">
      <w:pPr>
        <w:pStyle w:val="Tytu"/>
        <w:jc w:val="center"/>
        <w:rPr>
          <w:color w:val="511E19" w:themeColor="accent4" w:themeShade="80"/>
        </w:rPr>
      </w:pPr>
      <w:r w:rsidRPr="003A3B64">
        <w:rPr>
          <w:color w:val="auto"/>
        </w:rPr>
        <w:t>ASF –</w:t>
      </w:r>
      <w:r w:rsidR="00333BE5" w:rsidRPr="003A3B64">
        <w:rPr>
          <w:color w:val="auto"/>
        </w:rPr>
        <w:t xml:space="preserve"> </w:t>
      </w:r>
      <w:r w:rsidRPr="003A3B64">
        <w:rPr>
          <w:color w:val="auto"/>
        </w:rPr>
        <w:t>NOW</w:t>
      </w:r>
      <w:r w:rsidR="00333BE5" w:rsidRPr="003A3B64">
        <w:rPr>
          <w:color w:val="auto"/>
        </w:rPr>
        <w:t>E</w:t>
      </w:r>
      <w:r w:rsidRPr="003A3B64">
        <w:rPr>
          <w:color w:val="auto"/>
        </w:rPr>
        <w:t xml:space="preserve"> WYTYCZN</w:t>
      </w:r>
      <w:r w:rsidR="00333BE5" w:rsidRPr="003A3B64">
        <w:rPr>
          <w:color w:val="auto"/>
        </w:rPr>
        <w:t>E</w:t>
      </w:r>
    </w:p>
    <w:p w14:paraId="1FD12B43" w14:textId="36757A0A" w:rsidR="0073427E" w:rsidRDefault="0073427E" w:rsidP="00484D16"/>
    <w:p w14:paraId="53D79D29" w14:textId="77777777" w:rsidR="0073427E" w:rsidRPr="00484D16" w:rsidRDefault="0073427E" w:rsidP="00484D16"/>
    <w:p w14:paraId="710880B7" w14:textId="6E3EE51D" w:rsidR="003A3B64" w:rsidRPr="00333BE5" w:rsidRDefault="00362A1D" w:rsidP="00C30673">
      <w:pP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Główny Lekarz Weterynarii </w:t>
      </w:r>
      <w:r w:rsidR="00FB50E4">
        <w:rPr>
          <w:rFonts w:ascii="Bookman Old Style" w:hAnsi="Bookman Old Style"/>
          <w:b/>
          <w:bCs/>
          <w:sz w:val="28"/>
          <w:szCs w:val="28"/>
        </w:rPr>
        <w:t xml:space="preserve"> w związku ze zmianami ustawy z dnia </w:t>
      </w:r>
      <w:r w:rsidR="00204165">
        <w:rPr>
          <w:rFonts w:ascii="Bookman Old Style" w:hAnsi="Bookman Old Style"/>
          <w:b/>
          <w:bCs/>
          <w:sz w:val="28"/>
          <w:szCs w:val="28"/>
        </w:rPr>
        <w:br/>
      </w:r>
      <w:r w:rsidR="00FB50E4">
        <w:rPr>
          <w:rFonts w:ascii="Bookman Old Style" w:hAnsi="Bookman Old Style"/>
          <w:b/>
          <w:bCs/>
          <w:sz w:val="28"/>
          <w:szCs w:val="28"/>
        </w:rPr>
        <w:t>4 listopada 2022 r. o systemie</w:t>
      </w:r>
      <w:r w:rsidR="0026180F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FB50E4">
        <w:rPr>
          <w:rFonts w:ascii="Bookman Old Style" w:hAnsi="Bookman Old Style"/>
          <w:b/>
          <w:bCs/>
          <w:sz w:val="28"/>
          <w:szCs w:val="28"/>
        </w:rPr>
        <w:t>identyfikacji i rejestracji zwierząt</w:t>
      </w:r>
      <w:r w:rsidR="00333BE5" w:rsidRPr="00333BE5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FB50E4">
        <w:rPr>
          <w:rFonts w:ascii="Bookman Old Style" w:hAnsi="Bookman Old Style"/>
          <w:b/>
          <w:bCs/>
          <w:sz w:val="28"/>
          <w:szCs w:val="28"/>
        </w:rPr>
        <w:br/>
      </w:r>
      <w:r w:rsidR="00333BE5" w:rsidRPr="00333BE5">
        <w:rPr>
          <w:rFonts w:ascii="Bookman Old Style" w:hAnsi="Bookman Old Style"/>
          <w:b/>
          <w:bCs/>
          <w:sz w:val="28"/>
          <w:szCs w:val="28"/>
        </w:rPr>
        <w:t>Art. 31</w:t>
      </w:r>
      <w:r w:rsidR="00FB50E4">
        <w:rPr>
          <w:rFonts w:ascii="Bookman Old Style" w:hAnsi="Bookman Old Style"/>
          <w:b/>
          <w:bCs/>
          <w:sz w:val="28"/>
          <w:szCs w:val="28"/>
        </w:rPr>
        <w:t xml:space="preserve"> informuję</w:t>
      </w:r>
      <w:r w:rsidR="00204165">
        <w:rPr>
          <w:rFonts w:ascii="Bookman Old Style" w:hAnsi="Bookman Old Style"/>
          <w:b/>
          <w:bCs/>
          <w:sz w:val="28"/>
          <w:szCs w:val="28"/>
        </w:rPr>
        <w:t>, że:</w:t>
      </w:r>
      <w:r w:rsidR="00FB50E4">
        <w:rPr>
          <w:rFonts w:ascii="Bookman Old Style" w:hAnsi="Bookman Old Style"/>
          <w:b/>
          <w:bCs/>
          <w:sz w:val="28"/>
          <w:szCs w:val="28"/>
        </w:rPr>
        <w:t xml:space="preserve"> </w:t>
      </w:r>
    </w:p>
    <w:p w14:paraId="369C6782" w14:textId="7071656E" w:rsidR="00333BE5" w:rsidRPr="003A3B64" w:rsidRDefault="00333BE5" w:rsidP="003A3B64">
      <w:pPr>
        <w:rPr>
          <w:rFonts w:ascii="Bookman Old Style" w:hAnsi="Bookman Old Style"/>
          <w:sz w:val="28"/>
          <w:szCs w:val="28"/>
        </w:rPr>
      </w:pPr>
      <w:r w:rsidRPr="003A3B64">
        <w:rPr>
          <w:rFonts w:ascii="Bookman Old Style" w:hAnsi="Bookman Old Style"/>
          <w:sz w:val="28"/>
          <w:szCs w:val="28"/>
        </w:rPr>
        <w:t xml:space="preserve">Posiadacz świni dokonuje </w:t>
      </w:r>
      <w:r w:rsidRPr="003A3B64">
        <w:rPr>
          <w:rFonts w:ascii="Bookman Old Style" w:hAnsi="Bookman Old Style"/>
          <w:b/>
          <w:bCs/>
          <w:sz w:val="28"/>
          <w:szCs w:val="28"/>
          <w:u w:val="single"/>
        </w:rPr>
        <w:t>spisu świń</w:t>
      </w:r>
      <w:r w:rsidRPr="003A3B64">
        <w:rPr>
          <w:rFonts w:ascii="Bookman Old Style" w:hAnsi="Bookman Old Style"/>
          <w:sz w:val="28"/>
          <w:szCs w:val="28"/>
        </w:rPr>
        <w:t xml:space="preserve"> przebywających w siedzibie stada, obejmującego liczbę świń oraz opis stosowanego modelu produkcji i systemu utrzymywania świń, co najmniej </w:t>
      </w:r>
      <w:r w:rsidRPr="003A3B64">
        <w:rPr>
          <w:rFonts w:ascii="Bookman Old Style" w:hAnsi="Bookman Old Style"/>
          <w:b/>
          <w:bCs/>
          <w:sz w:val="28"/>
          <w:szCs w:val="28"/>
          <w:u w:val="single"/>
        </w:rPr>
        <w:t>raz na sześć miesięcy</w:t>
      </w:r>
      <w:r w:rsidRPr="003A3B64">
        <w:rPr>
          <w:rFonts w:ascii="Bookman Old Style" w:hAnsi="Bookman Old Style"/>
          <w:sz w:val="28"/>
          <w:szCs w:val="28"/>
        </w:rPr>
        <w:t>, nie później  jednak niż w dniu 30 czerwca oraz w dniu 31 grudnia danego roku</w:t>
      </w:r>
    </w:p>
    <w:p w14:paraId="16E87A80" w14:textId="18C25D77" w:rsidR="00384D24" w:rsidRDefault="00384D24" w:rsidP="00EC05E9">
      <w:pPr>
        <w:spacing w:line="259" w:lineRule="auto"/>
        <w:rPr>
          <w:rFonts w:ascii="Bookman Old Style" w:hAnsi="Bookman Old Style"/>
          <w:bCs/>
          <w:sz w:val="28"/>
          <w:szCs w:val="28"/>
          <w:lang w:val="en-US"/>
        </w:rPr>
      </w:pPr>
    </w:p>
    <w:p w14:paraId="2C3081BD" w14:textId="77777777" w:rsidR="00EB1D7A" w:rsidRPr="009D46F2" w:rsidRDefault="00EB1D7A" w:rsidP="00EC05E9">
      <w:pPr>
        <w:spacing w:line="259" w:lineRule="auto"/>
        <w:rPr>
          <w:rFonts w:ascii="Bookman Old Style" w:hAnsi="Bookman Old Style"/>
          <w:bCs/>
          <w:sz w:val="28"/>
          <w:szCs w:val="28"/>
          <w:lang w:val="en-US"/>
        </w:rPr>
      </w:pPr>
    </w:p>
    <w:sectPr w:rsidR="00EB1D7A" w:rsidRPr="009D46F2" w:rsidSect="00EB1D7A">
      <w:pgSz w:w="11906" w:h="16838"/>
      <w:pgMar w:top="340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7024B"/>
    <w:multiLevelType w:val="hybridMultilevel"/>
    <w:tmpl w:val="318AFF88"/>
    <w:lvl w:ilvl="0" w:tplc="5FCC8B6E">
      <w:start w:val="1"/>
      <w:numFmt w:val="lowerRoman"/>
      <w:lvlText w:val="(%1)"/>
      <w:lvlJc w:val="left"/>
      <w:pPr>
        <w:ind w:left="2085" w:hanging="708"/>
      </w:pPr>
      <w:rPr>
        <w:rFonts w:ascii="Times New Roman" w:eastAsia="Times New Roman" w:hAnsi="Times New Roman" w:cs="Times New Roman" w:hint="default"/>
        <w:sz w:val="24"/>
        <w:szCs w:val="24"/>
        <w:lang w:val="en-US" w:eastAsia="en-US" w:bidi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006CE"/>
    <w:multiLevelType w:val="hybridMultilevel"/>
    <w:tmpl w:val="99225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64621"/>
    <w:multiLevelType w:val="hybridMultilevel"/>
    <w:tmpl w:val="3E2230F2"/>
    <w:lvl w:ilvl="0" w:tplc="9134E7D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76297">
    <w:abstractNumId w:val="0"/>
  </w:num>
  <w:num w:numId="2" w16cid:durableId="984044939">
    <w:abstractNumId w:val="1"/>
  </w:num>
  <w:num w:numId="3" w16cid:durableId="58869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73"/>
    <w:rsid w:val="0008047E"/>
    <w:rsid w:val="000D54E9"/>
    <w:rsid w:val="00180BB8"/>
    <w:rsid w:val="00204165"/>
    <w:rsid w:val="002566A2"/>
    <w:rsid w:val="00261625"/>
    <w:rsid w:val="0026180F"/>
    <w:rsid w:val="00333BE5"/>
    <w:rsid w:val="00362A1D"/>
    <w:rsid w:val="00384D24"/>
    <w:rsid w:val="003A3B64"/>
    <w:rsid w:val="003E2EE6"/>
    <w:rsid w:val="003F4921"/>
    <w:rsid w:val="00440655"/>
    <w:rsid w:val="00484D16"/>
    <w:rsid w:val="004B5226"/>
    <w:rsid w:val="004E52CE"/>
    <w:rsid w:val="00590A81"/>
    <w:rsid w:val="00600BE8"/>
    <w:rsid w:val="00606F78"/>
    <w:rsid w:val="00667104"/>
    <w:rsid w:val="006B2743"/>
    <w:rsid w:val="0073427E"/>
    <w:rsid w:val="00792A69"/>
    <w:rsid w:val="007E022C"/>
    <w:rsid w:val="008C34B2"/>
    <w:rsid w:val="008E40EF"/>
    <w:rsid w:val="009028B8"/>
    <w:rsid w:val="00935B91"/>
    <w:rsid w:val="00994E2C"/>
    <w:rsid w:val="009D46F2"/>
    <w:rsid w:val="00AB62F6"/>
    <w:rsid w:val="00AD3055"/>
    <w:rsid w:val="00AF6B3B"/>
    <w:rsid w:val="00B773D5"/>
    <w:rsid w:val="00BB6CC2"/>
    <w:rsid w:val="00C30673"/>
    <w:rsid w:val="00C71CCA"/>
    <w:rsid w:val="00CF4C38"/>
    <w:rsid w:val="00D85427"/>
    <w:rsid w:val="00D92ECB"/>
    <w:rsid w:val="00DA3760"/>
    <w:rsid w:val="00EB1D7A"/>
    <w:rsid w:val="00EC05E9"/>
    <w:rsid w:val="00F04E51"/>
    <w:rsid w:val="00F7488B"/>
    <w:rsid w:val="00F84D3D"/>
    <w:rsid w:val="00FB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58D6"/>
  <w15:docId w15:val="{12B691B2-EA51-46B1-B3C0-BA3213E7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226"/>
  </w:style>
  <w:style w:type="paragraph" w:styleId="Nagwek1">
    <w:name w:val="heading 1"/>
    <w:basedOn w:val="Normalny"/>
    <w:next w:val="Normalny"/>
    <w:link w:val="Nagwek1Znak"/>
    <w:uiPriority w:val="9"/>
    <w:qFormat/>
    <w:rsid w:val="004B5226"/>
    <w:pPr>
      <w:pBdr>
        <w:top w:val="single" w:sz="24" w:space="0" w:color="83992A" w:themeColor="accent1"/>
        <w:left w:val="single" w:sz="24" w:space="0" w:color="83992A" w:themeColor="accent1"/>
        <w:bottom w:val="single" w:sz="24" w:space="0" w:color="83992A" w:themeColor="accent1"/>
        <w:right w:val="single" w:sz="24" w:space="0" w:color="83992A" w:themeColor="accent1"/>
      </w:pBdr>
      <w:shd w:val="clear" w:color="auto" w:fill="83992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5226"/>
    <w:pPr>
      <w:pBdr>
        <w:top w:val="single" w:sz="24" w:space="0" w:color="EAF1CD" w:themeColor="accent1" w:themeTint="33"/>
        <w:left w:val="single" w:sz="24" w:space="0" w:color="EAF1CD" w:themeColor="accent1" w:themeTint="33"/>
        <w:bottom w:val="single" w:sz="24" w:space="0" w:color="EAF1CD" w:themeColor="accent1" w:themeTint="33"/>
        <w:right w:val="single" w:sz="24" w:space="0" w:color="EAF1CD" w:themeColor="accent1" w:themeTint="33"/>
      </w:pBdr>
      <w:shd w:val="clear" w:color="auto" w:fill="EAF1CD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5226"/>
    <w:pPr>
      <w:pBdr>
        <w:top w:val="single" w:sz="6" w:space="2" w:color="83992A" w:themeColor="accent1"/>
      </w:pBdr>
      <w:spacing w:before="300" w:after="0"/>
      <w:outlineLvl w:val="2"/>
    </w:pPr>
    <w:rPr>
      <w:caps/>
      <w:color w:val="414C1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5226"/>
    <w:pPr>
      <w:pBdr>
        <w:top w:val="dotted" w:sz="6" w:space="2" w:color="83992A" w:themeColor="accent1"/>
      </w:pBdr>
      <w:spacing w:before="200" w:after="0"/>
      <w:outlineLvl w:val="3"/>
    </w:pPr>
    <w:rPr>
      <w:caps/>
      <w:color w:val="61721F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5226"/>
    <w:pPr>
      <w:pBdr>
        <w:bottom w:val="single" w:sz="6" w:space="1" w:color="83992A" w:themeColor="accent1"/>
      </w:pBdr>
      <w:spacing w:before="200" w:after="0"/>
      <w:outlineLvl w:val="4"/>
    </w:pPr>
    <w:rPr>
      <w:caps/>
      <w:color w:val="61721F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5226"/>
    <w:pPr>
      <w:pBdr>
        <w:bottom w:val="dotted" w:sz="6" w:space="1" w:color="83992A" w:themeColor="accent1"/>
      </w:pBdr>
      <w:spacing w:before="200" w:after="0"/>
      <w:outlineLvl w:val="5"/>
    </w:pPr>
    <w:rPr>
      <w:caps/>
      <w:color w:val="61721F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5226"/>
    <w:pPr>
      <w:spacing w:before="200" w:after="0"/>
      <w:outlineLvl w:val="6"/>
    </w:pPr>
    <w:rPr>
      <w:caps/>
      <w:color w:val="61721F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522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522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04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4E51"/>
    <w:rPr>
      <w:color w:val="A8BF4D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B5226"/>
    <w:rPr>
      <w:caps/>
      <w:color w:val="FFFFFF" w:themeColor="background1"/>
      <w:spacing w:val="15"/>
      <w:sz w:val="22"/>
      <w:szCs w:val="22"/>
      <w:shd w:val="clear" w:color="auto" w:fill="83992A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5226"/>
    <w:rPr>
      <w:caps/>
      <w:spacing w:val="15"/>
      <w:shd w:val="clear" w:color="auto" w:fill="EAF1CD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5226"/>
    <w:rPr>
      <w:caps/>
      <w:color w:val="414C1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5226"/>
    <w:rPr>
      <w:caps/>
      <w:color w:val="61721F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5226"/>
    <w:rPr>
      <w:caps/>
      <w:color w:val="61721F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5226"/>
    <w:rPr>
      <w:caps/>
      <w:color w:val="61721F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5226"/>
    <w:rPr>
      <w:caps/>
      <w:color w:val="61721F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5226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5226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B5226"/>
    <w:rPr>
      <w:b/>
      <w:bCs/>
      <w:color w:val="61721F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B5226"/>
    <w:pPr>
      <w:spacing w:before="0" w:after="0"/>
    </w:pPr>
    <w:rPr>
      <w:rFonts w:asciiTheme="majorHAnsi" w:eastAsiaTheme="majorEastAsia" w:hAnsiTheme="majorHAnsi" w:cstheme="majorBidi"/>
      <w:caps/>
      <w:color w:val="83992A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B5226"/>
    <w:rPr>
      <w:rFonts w:asciiTheme="majorHAnsi" w:eastAsiaTheme="majorEastAsia" w:hAnsiTheme="majorHAnsi" w:cstheme="majorBidi"/>
      <w:caps/>
      <w:color w:val="83992A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522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B5226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B5226"/>
    <w:rPr>
      <w:b/>
      <w:bCs/>
    </w:rPr>
  </w:style>
  <w:style w:type="character" w:styleId="Uwydatnienie">
    <w:name w:val="Emphasis"/>
    <w:uiPriority w:val="20"/>
    <w:qFormat/>
    <w:rsid w:val="004B5226"/>
    <w:rPr>
      <w:caps/>
      <w:color w:val="414C15" w:themeColor="accent1" w:themeShade="7F"/>
      <w:spacing w:val="5"/>
    </w:rPr>
  </w:style>
  <w:style w:type="paragraph" w:styleId="Bezodstpw">
    <w:name w:val="No Spacing"/>
    <w:uiPriority w:val="1"/>
    <w:qFormat/>
    <w:rsid w:val="004B522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B5226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B5226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5226"/>
    <w:pPr>
      <w:spacing w:before="240" w:after="240" w:line="240" w:lineRule="auto"/>
      <w:ind w:left="1080" w:right="1080"/>
      <w:jc w:val="center"/>
    </w:pPr>
    <w:rPr>
      <w:color w:val="83992A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5226"/>
    <w:rPr>
      <w:color w:val="83992A" w:themeColor="accent1"/>
      <w:sz w:val="24"/>
      <w:szCs w:val="24"/>
    </w:rPr>
  </w:style>
  <w:style w:type="character" w:styleId="Wyrnieniedelikatne">
    <w:name w:val="Subtle Emphasis"/>
    <w:uiPriority w:val="19"/>
    <w:qFormat/>
    <w:rsid w:val="004B5226"/>
    <w:rPr>
      <w:i/>
      <w:iCs/>
      <w:color w:val="414C15" w:themeColor="accent1" w:themeShade="7F"/>
    </w:rPr>
  </w:style>
  <w:style w:type="character" w:styleId="Wyrnienieintensywne">
    <w:name w:val="Intense Emphasis"/>
    <w:uiPriority w:val="21"/>
    <w:qFormat/>
    <w:rsid w:val="004B5226"/>
    <w:rPr>
      <w:b/>
      <w:bCs/>
      <w:caps/>
      <w:color w:val="414C15" w:themeColor="accent1" w:themeShade="7F"/>
      <w:spacing w:val="10"/>
    </w:rPr>
  </w:style>
  <w:style w:type="character" w:styleId="Odwoaniedelikatne">
    <w:name w:val="Subtle Reference"/>
    <w:uiPriority w:val="31"/>
    <w:qFormat/>
    <w:rsid w:val="004B5226"/>
    <w:rPr>
      <w:b/>
      <w:bCs/>
      <w:color w:val="83992A" w:themeColor="accent1"/>
    </w:rPr>
  </w:style>
  <w:style w:type="character" w:styleId="Odwoanieintensywne">
    <w:name w:val="Intense Reference"/>
    <w:uiPriority w:val="32"/>
    <w:qFormat/>
    <w:rsid w:val="004B5226"/>
    <w:rPr>
      <w:b/>
      <w:bCs/>
      <w:i/>
      <w:iCs/>
      <w:caps/>
      <w:color w:val="83992A" w:themeColor="accent1"/>
    </w:rPr>
  </w:style>
  <w:style w:type="character" w:styleId="Tytuksiki">
    <w:name w:val="Book Title"/>
    <w:uiPriority w:val="33"/>
    <w:qFormat/>
    <w:rsid w:val="004B5226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B52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ganiczny">
  <a:themeElements>
    <a:clrScheme name="Organiczny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zny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zny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68AEF-34DF-462A-AE87-401D540C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Jan Jozwiak</cp:lastModifiedBy>
  <cp:revision>4</cp:revision>
  <cp:lastPrinted>2023-01-10T07:07:00Z</cp:lastPrinted>
  <dcterms:created xsi:type="dcterms:W3CDTF">2023-01-10T07:01:00Z</dcterms:created>
  <dcterms:modified xsi:type="dcterms:W3CDTF">2023-01-10T11:50:00Z</dcterms:modified>
</cp:coreProperties>
</file>